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4" w:rsidRPr="00E34281" w:rsidRDefault="00414134" w:rsidP="00754A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eastAsia="Times New Roman" w:hAnsi="Times New Roman" w:cs="Times New Roman"/>
          <w:b/>
        </w:rPr>
        <w:t>РАЙОННА ИЗБИРАТЕЛНА КОМИСИЯ 04 - ВЕЛИКО ТЪРНОВО ЗА ИЗБОРИТЕ ЗА НАРОДНИ ПРЕДСТАВИТЕЛИ НА 26 МАРТ 2017 г.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E34281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="003B292A">
        <w:rPr>
          <w:rFonts w:ascii="Times New Roman" w:eastAsia="Times New Roman" w:hAnsi="Times New Roman" w:cs="Times New Roman"/>
          <w:b/>
          <w:lang w:eastAsia="bg-BG"/>
        </w:rPr>
        <w:t>№ 30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en-US"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>Днес</w:t>
      </w:r>
      <w:r w:rsidRPr="00E34281">
        <w:rPr>
          <w:rFonts w:ascii="Times New Roman" w:eastAsia="Times New Roman" w:hAnsi="Times New Roman" w:cs="Times New Roman"/>
          <w:lang w:val="en-US"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2</w:t>
      </w:r>
      <w:r w:rsidR="003B292A">
        <w:rPr>
          <w:rFonts w:ascii="Times New Roman" w:eastAsia="Times New Roman" w:hAnsi="Times New Roman" w:cs="Times New Roman"/>
          <w:lang w:eastAsia="bg-BG"/>
        </w:rPr>
        <w:t>9</w:t>
      </w:r>
      <w:r w:rsidRPr="00E34281">
        <w:rPr>
          <w:rFonts w:ascii="Times New Roman" w:eastAsia="Times New Roman" w:hAnsi="Times New Roman" w:cs="Times New Roman"/>
          <w:lang w:val="en-US" w:eastAsia="bg-BG"/>
        </w:rPr>
        <w:t>.0</w:t>
      </w:r>
      <w:r w:rsidRPr="00E34281">
        <w:rPr>
          <w:rFonts w:ascii="Times New Roman" w:eastAsia="Times New Roman" w:hAnsi="Times New Roman" w:cs="Times New Roman"/>
          <w:lang w:eastAsia="bg-BG"/>
        </w:rPr>
        <w:t>3</w:t>
      </w:r>
      <w:r w:rsidRPr="00E34281">
        <w:rPr>
          <w:rFonts w:ascii="Times New Roman" w:eastAsia="Times New Roman" w:hAnsi="Times New Roman" w:cs="Times New Roman"/>
          <w:lang w:val="en-US" w:eastAsia="bg-BG"/>
        </w:rPr>
        <w:t>.2017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г. – 1</w:t>
      </w:r>
      <w:r w:rsidR="003B292A">
        <w:rPr>
          <w:rFonts w:ascii="Times New Roman" w:eastAsia="Times New Roman" w:hAnsi="Times New Roman" w:cs="Times New Roman"/>
          <w:lang w:eastAsia="bg-BG"/>
        </w:rPr>
        <w:t>5</w:t>
      </w:r>
      <w:r w:rsidRPr="00E34281">
        <w:rPr>
          <w:rFonts w:ascii="Times New Roman" w:eastAsia="Times New Roman" w:hAnsi="Times New Roman" w:cs="Times New Roman"/>
          <w:lang w:eastAsia="bg-BG"/>
        </w:rPr>
        <w:t>:</w:t>
      </w:r>
      <w:proofErr w:type="spellStart"/>
      <w:r w:rsidR="00735256">
        <w:rPr>
          <w:rFonts w:ascii="Times New Roman" w:eastAsia="Times New Roman" w:hAnsi="Times New Roman" w:cs="Times New Roman"/>
          <w:lang w:eastAsia="bg-BG"/>
        </w:rPr>
        <w:t>15</w:t>
      </w:r>
      <w:proofErr w:type="spellEnd"/>
      <w:r w:rsidRPr="00E34281">
        <w:rPr>
          <w:rFonts w:ascii="Times New Roman" w:eastAsia="Times New Roman" w:hAnsi="Times New Roman" w:cs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</w:t>
      </w:r>
    </w:p>
    <w:p w:rsidR="003E794D" w:rsidRDefault="00A60006" w:rsidP="00AB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A60006" w:rsidRPr="008E09DA" w:rsidRDefault="003E794D" w:rsidP="00AB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="00A60006" w:rsidRPr="008E09DA">
        <w:rPr>
          <w:rFonts w:ascii="Times New Roman" w:eastAsia="Times New Roman" w:hAnsi="Times New Roman" w:cs="Times New Roman"/>
        </w:rPr>
        <w:t xml:space="preserve"> </w:t>
      </w:r>
      <w:r w:rsidR="00A60006"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8E09D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 w:rsidR="00BE0A5F"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="00531D93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006" w:rsidRPr="008E09DA" w:rsidRDefault="003B292A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Членове: </w:t>
      </w:r>
      <w:r w:rsidR="00A60006" w:rsidRPr="008E09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1</w:t>
      </w:r>
      <w:r w:rsidR="00A60006" w:rsidRPr="008E09D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="003E794D" w:rsidRPr="008E09DA">
        <w:rPr>
          <w:rFonts w:ascii="Times New Roman" w:eastAsia="Times New Roman" w:hAnsi="Times New Roman" w:cs="Times New Roman"/>
        </w:rPr>
        <w:t xml:space="preserve">         </w:t>
      </w:r>
      <w:r w:rsidR="003E794D" w:rsidRPr="008E09D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60006" w:rsidRPr="008E09DA" w:rsidRDefault="003B292A" w:rsidP="003B2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</w:t>
      </w:r>
      <w:r w:rsidR="00A60006" w:rsidRPr="008E09D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60006"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="00A60006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60006"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="00A60006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60006"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="00A60006" w:rsidRPr="008E09DA">
        <w:rPr>
          <w:rFonts w:ascii="Times New Roman" w:eastAsia="Times New Roman" w:hAnsi="Times New Roman" w:cs="Times New Roman"/>
          <w:lang w:eastAsia="bg-BG"/>
        </w:rPr>
        <w:t xml:space="preserve">       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="003B292A">
        <w:rPr>
          <w:rFonts w:ascii="Times New Roman" w:eastAsia="Times New Roman" w:hAnsi="Times New Roman" w:cs="Times New Roman"/>
          <w:lang w:eastAsia="bg-BG"/>
        </w:rPr>
        <w:t>3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93807" w:rsidRDefault="00A60006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</w:t>
      </w:r>
      <w:r w:rsidR="003B292A">
        <w:rPr>
          <w:rFonts w:ascii="Times New Roman" w:eastAsia="Times New Roman" w:hAnsi="Times New Roman" w:cs="Times New Roman"/>
          <w:lang w:eastAsia="bg-BG"/>
        </w:rPr>
        <w:t>4</w:t>
      </w:r>
      <w:r w:rsidR="003E794D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</w:p>
    <w:p w:rsidR="00B93807" w:rsidRDefault="00B93807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</w:t>
      </w:r>
      <w:r w:rsidR="003B292A">
        <w:rPr>
          <w:rFonts w:ascii="Times New Roman" w:eastAsia="Times New Roman" w:hAnsi="Times New Roman" w:cs="Times New Roman"/>
          <w:lang w:eastAsia="bg-BG"/>
        </w:rPr>
        <w:t>5</w:t>
      </w:r>
      <w:r w:rsidR="00FA61DA"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="00FA61DA"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FA61DA" w:rsidRDefault="00B93807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</w:t>
      </w:r>
      <w:r w:rsidR="003B292A">
        <w:rPr>
          <w:rFonts w:ascii="Times New Roman" w:eastAsia="Times New Roman" w:hAnsi="Times New Roman" w:cs="Times New Roman"/>
          <w:lang w:eastAsia="bg-BG"/>
        </w:rPr>
        <w:t>6</w:t>
      </w:r>
      <w:r w:rsidR="00FA61DA">
        <w:rPr>
          <w:rFonts w:ascii="Times New Roman" w:eastAsia="Times New Roman" w:hAnsi="Times New Roman" w:cs="Times New Roman"/>
          <w:lang w:eastAsia="bg-BG"/>
        </w:rPr>
        <w:t>.</w:t>
      </w:r>
      <w:r w:rsidR="00FA61DA"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</w:p>
    <w:p w:rsidR="00A535C2" w:rsidRDefault="00A535C2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535C2" w:rsidRPr="00E34281" w:rsidRDefault="00A535C2" w:rsidP="00A5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обяви, че по уважителни причини отсъстват:</w:t>
      </w:r>
    </w:p>
    <w:p w:rsidR="00A535C2" w:rsidRPr="008E09DA" w:rsidRDefault="00A535C2" w:rsidP="00A535C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1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>-Кернова</w:t>
      </w:r>
    </w:p>
    <w:p w:rsidR="00521F64" w:rsidRDefault="00A535C2" w:rsidP="00521F6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2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21F64" w:rsidRPr="00521F64" w:rsidRDefault="00521F64" w:rsidP="00521F6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3. </w:t>
      </w:r>
      <w:proofErr w:type="spellStart"/>
      <w:r w:rsidRPr="00521F64">
        <w:rPr>
          <w:rFonts w:ascii="Times New Roman" w:eastAsia="Times New Roman" w:hAnsi="Times New Roman"/>
          <w:lang w:val="en-US" w:eastAsia="bg-BG"/>
        </w:rPr>
        <w:t>Николай</w:t>
      </w:r>
      <w:proofErr w:type="spellEnd"/>
      <w:r w:rsidRPr="00521F64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521F64">
        <w:rPr>
          <w:rFonts w:ascii="Times New Roman" w:eastAsia="Times New Roman" w:hAnsi="Times New Roman"/>
          <w:lang w:val="en-US" w:eastAsia="bg-BG"/>
        </w:rPr>
        <w:t>Красимиров</w:t>
      </w:r>
      <w:proofErr w:type="spellEnd"/>
      <w:r w:rsidRPr="00521F64">
        <w:rPr>
          <w:rFonts w:ascii="Times New Roman" w:eastAsia="Times New Roman" w:hAnsi="Times New Roman"/>
          <w:lang w:val="en-US" w:eastAsia="bg-BG"/>
        </w:rPr>
        <w:t xml:space="preserve"> </w:t>
      </w:r>
      <w:proofErr w:type="spellStart"/>
      <w:r w:rsidRPr="00521F64">
        <w:rPr>
          <w:rFonts w:ascii="Times New Roman" w:eastAsia="Times New Roman" w:hAnsi="Times New Roman"/>
          <w:lang w:val="en-US" w:eastAsia="bg-BG"/>
        </w:rPr>
        <w:t>Илиев</w:t>
      </w:r>
      <w:proofErr w:type="spellEnd"/>
      <w:r w:rsidRPr="00521F64">
        <w:rPr>
          <w:rFonts w:ascii="Times New Roman" w:eastAsia="Times New Roman" w:hAnsi="Times New Roman"/>
          <w:lang w:eastAsia="bg-BG"/>
        </w:rPr>
        <w:t xml:space="preserve">        </w:t>
      </w:r>
    </w:p>
    <w:p w:rsidR="008E1F02" w:rsidRPr="008E1F02" w:rsidRDefault="00A535C2" w:rsidP="00521F64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414134" w:rsidRPr="00E34281" w:rsidRDefault="00414134" w:rsidP="00A6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414134" w:rsidRPr="00E34281" w:rsidRDefault="00414134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Т.1. </w:t>
      </w:r>
      <w:r w:rsidR="00FA61DA">
        <w:rPr>
          <w:rFonts w:ascii="Times New Roman" w:hAnsi="Times New Roman" w:cs="Times New Roman"/>
        </w:rPr>
        <w:t>Разглеждане на постъпила жалба.</w:t>
      </w:r>
    </w:p>
    <w:p w:rsidR="00FA61DA" w:rsidRDefault="00FA61DA" w:rsidP="002B2E1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414134" w:rsidRPr="00E34281" w:rsidRDefault="00414134" w:rsidP="002B2E1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Комисията прие така предложения дневен ред</w:t>
      </w:r>
      <w:r w:rsidR="00EB7CDA">
        <w:rPr>
          <w:rFonts w:ascii="Times New Roman" w:hAnsi="Times New Roman" w:cs="Times New Roman"/>
        </w:rPr>
        <w:t>, като всички гласуваха единодушно.</w:t>
      </w:r>
      <w:r w:rsidRPr="00E34281">
        <w:rPr>
          <w:rFonts w:ascii="Times New Roman" w:hAnsi="Times New Roman" w:cs="Times New Roman"/>
        </w:rPr>
        <w:t xml:space="preserve"> Пристъпи се към разглеждане на точките от приетия дневен ред.</w:t>
      </w:r>
    </w:p>
    <w:p w:rsidR="00414134" w:rsidRPr="00E34281" w:rsidRDefault="00414134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414134" w:rsidRPr="00FA61DA" w:rsidRDefault="00414134" w:rsidP="00DD7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hAnsi="Times New Roman" w:cs="Times New Roman"/>
          <w:lang w:eastAsia="bg-BG"/>
        </w:rPr>
        <w:t>т.1</w:t>
      </w:r>
      <w:r w:rsidR="005B2DA4">
        <w:rPr>
          <w:rFonts w:ascii="Times New Roman" w:hAnsi="Times New Roman" w:cs="Times New Roman"/>
          <w:lang w:eastAsia="bg-BG"/>
        </w:rPr>
        <w:t>.</w:t>
      </w:r>
      <w:r w:rsidR="00CC751A" w:rsidRPr="00BE0A5F">
        <w:rPr>
          <w:rFonts w:ascii="Times New Roman" w:hAnsi="Times New Roman" w:cs="Times New Roman"/>
        </w:rPr>
        <w:t xml:space="preserve"> </w:t>
      </w:r>
      <w:r w:rsidR="003B292A" w:rsidRPr="003B292A">
        <w:rPr>
          <w:rFonts w:ascii="Times New Roman" w:eastAsia="Times New Roman" w:hAnsi="Times New Roman" w:cs="Times New Roman"/>
          <w:lang w:eastAsia="bg-BG"/>
        </w:rPr>
        <w:t>Жалба от  Татяна Иван</w:t>
      </w:r>
      <w:r w:rsidR="00735256">
        <w:rPr>
          <w:rFonts w:ascii="Times New Roman" w:eastAsia="Times New Roman" w:hAnsi="Times New Roman" w:cs="Times New Roman"/>
          <w:lang w:eastAsia="bg-BG"/>
        </w:rPr>
        <w:t xml:space="preserve">ова, Емине Мехмедова , Гълъбин </w:t>
      </w:r>
      <w:proofErr w:type="spellStart"/>
      <w:r w:rsidR="00735256">
        <w:rPr>
          <w:rFonts w:ascii="Times New Roman" w:eastAsia="Times New Roman" w:hAnsi="Times New Roman" w:cs="Times New Roman"/>
          <w:lang w:eastAsia="bg-BG"/>
        </w:rPr>
        <w:t>Г</w:t>
      </w:r>
      <w:r w:rsidR="003B292A" w:rsidRPr="003B292A">
        <w:rPr>
          <w:rFonts w:ascii="Times New Roman" w:eastAsia="Times New Roman" w:hAnsi="Times New Roman" w:cs="Times New Roman"/>
          <w:lang w:eastAsia="bg-BG"/>
        </w:rPr>
        <w:t>а</w:t>
      </w:r>
      <w:r w:rsidR="00735256">
        <w:rPr>
          <w:rFonts w:ascii="Times New Roman" w:eastAsia="Times New Roman" w:hAnsi="Times New Roman" w:cs="Times New Roman"/>
          <w:lang w:eastAsia="bg-BG"/>
        </w:rPr>
        <w:t>шев</w:t>
      </w:r>
      <w:proofErr w:type="spellEnd"/>
      <w:r w:rsidR="00735256">
        <w:rPr>
          <w:rFonts w:ascii="Times New Roman" w:eastAsia="Times New Roman" w:hAnsi="Times New Roman" w:cs="Times New Roman"/>
          <w:lang w:eastAsia="bg-BG"/>
        </w:rPr>
        <w:t xml:space="preserve">, Цанка </w:t>
      </w:r>
      <w:proofErr w:type="spellStart"/>
      <w:r w:rsidR="00735256">
        <w:rPr>
          <w:rFonts w:ascii="Times New Roman" w:eastAsia="Times New Roman" w:hAnsi="Times New Roman" w:cs="Times New Roman"/>
          <w:lang w:eastAsia="bg-BG"/>
        </w:rPr>
        <w:t>Трухчева</w:t>
      </w:r>
      <w:proofErr w:type="spellEnd"/>
      <w:r w:rsidR="00735256">
        <w:rPr>
          <w:rFonts w:ascii="Times New Roman" w:eastAsia="Times New Roman" w:hAnsi="Times New Roman" w:cs="Times New Roman"/>
          <w:lang w:eastAsia="bg-BG"/>
        </w:rPr>
        <w:t>, Десислава Д</w:t>
      </w:r>
      <w:r w:rsidR="003B292A" w:rsidRPr="003B292A">
        <w:rPr>
          <w:rFonts w:ascii="Times New Roman" w:eastAsia="Times New Roman" w:hAnsi="Times New Roman" w:cs="Times New Roman"/>
          <w:lang w:eastAsia="bg-BG"/>
        </w:rPr>
        <w:t>янкова, Костадин Хубанов, Сте</w:t>
      </w:r>
      <w:r w:rsidR="00735256">
        <w:rPr>
          <w:rFonts w:ascii="Times New Roman" w:eastAsia="Times New Roman" w:hAnsi="Times New Roman" w:cs="Times New Roman"/>
          <w:lang w:eastAsia="bg-BG"/>
        </w:rPr>
        <w:t>фка Атанасова, Юлия Апостолова Н</w:t>
      </w:r>
      <w:r w:rsidR="003B292A" w:rsidRPr="003B292A">
        <w:rPr>
          <w:rFonts w:ascii="Times New Roman" w:eastAsia="Times New Roman" w:hAnsi="Times New Roman" w:cs="Times New Roman"/>
          <w:lang w:eastAsia="bg-BG"/>
        </w:rPr>
        <w:t xml:space="preserve">едева-Сева </w:t>
      </w:r>
      <w:proofErr w:type="spellStart"/>
      <w:r w:rsidR="003B292A" w:rsidRPr="003B292A">
        <w:rPr>
          <w:rFonts w:ascii="Times New Roman" w:eastAsia="Times New Roman" w:hAnsi="Times New Roman" w:cs="Times New Roman"/>
          <w:lang w:eastAsia="bg-BG"/>
        </w:rPr>
        <w:t>Памукчиева</w:t>
      </w:r>
      <w:proofErr w:type="spellEnd"/>
      <w:r w:rsidR="003B292A" w:rsidRPr="003B292A">
        <w:rPr>
          <w:rFonts w:ascii="Times New Roman" w:eastAsia="Times New Roman" w:hAnsi="Times New Roman" w:cs="Times New Roman"/>
          <w:lang w:eastAsia="bg-BG"/>
        </w:rPr>
        <w:t xml:space="preserve"> – представител на КП „Да България“</w:t>
      </w:r>
      <w:r w:rsidR="003B292A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414134" w:rsidRPr="00BE0A5F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 </w:t>
      </w:r>
    </w:p>
    <w:p w:rsidR="00414134" w:rsidRPr="00BE0A5F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C7644" w:rsidRDefault="00414134" w:rsidP="00FC7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1DA">
        <w:rPr>
          <w:rFonts w:ascii="Times New Roman" w:hAnsi="Times New Roman" w:cs="Times New Roman"/>
          <w:b/>
        </w:rPr>
        <w:t>„</w:t>
      </w:r>
      <w:r w:rsidR="00FC7644">
        <w:rPr>
          <w:rFonts w:ascii="Times New Roman" w:hAnsi="Times New Roman" w:cs="Times New Roman"/>
          <w:b/>
        </w:rPr>
        <w:t>РЕШЕНИЕ</w:t>
      </w:r>
    </w:p>
    <w:p w:rsidR="00FC7644" w:rsidRDefault="00FC7644" w:rsidP="00FC7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28</w:t>
      </w:r>
      <w:r>
        <w:rPr>
          <w:rFonts w:ascii="Times New Roman" w:hAnsi="Times New Roman" w:cs="Times New Roman"/>
          <w:b/>
          <w:lang w:val="en-US"/>
        </w:rPr>
        <w:t>1</w:t>
      </w:r>
    </w:p>
    <w:p w:rsidR="00FC7644" w:rsidRDefault="00FC7644" w:rsidP="00FC7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Велико Търново, 2</w:t>
      </w:r>
      <w:r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/>
        </w:rPr>
        <w:t>.03.2017 г.</w:t>
      </w:r>
    </w:p>
    <w:p w:rsidR="00FC7644" w:rsidRDefault="00FC7644" w:rsidP="00FC7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644" w:rsidRDefault="00FC7644" w:rsidP="00FC76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ОТНОСНО</w:t>
      </w:r>
      <w:r>
        <w:rPr>
          <w:rFonts w:ascii="Times New Roman" w:eastAsia="Times New Roman" w:hAnsi="Times New Roman" w:cs="Times New Roman"/>
          <w:lang w:eastAsia="bg-BG"/>
        </w:rPr>
        <w:t xml:space="preserve">: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Жалба от  Татяна Иванова,  Цанка </w:t>
      </w:r>
      <w:proofErr w:type="spellStart"/>
      <w:r>
        <w:rPr>
          <w:rFonts w:ascii="Times New Roman" w:eastAsia="Times New Roman" w:hAnsi="Times New Roman" w:cs="Times New Roman"/>
          <w:i/>
          <w:lang w:eastAsia="bg-BG"/>
        </w:rPr>
        <w:t>Трухчева</w:t>
      </w:r>
      <w:proofErr w:type="spellEnd"/>
      <w:r>
        <w:rPr>
          <w:rFonts w:ascii="Times New Roman" w:eastAsia="Times New Roman" w:hAnsi="Times New Roman" w:cs="Times New Roman"/>
          <w:i/>
          <w:lang w:eastAsia="bg-BG"/>
        </w:rPr>
        <w:t>, Десислава Дянкова, Костадин Хубанов, Стефка Атанасова, Юлия Павлова-Недева, Стефка Атанасова –част от състав на СИК  № 040400067 против Ана Костадинова –секретар в СИК № 040400067</w:t>
      </w:r>
    </w:p>
    <w:p w:rsidR="00FC7644" w:rsidRDefault="00FC7644" w:rsidP="00FC76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FC7644" w:rsidRDefault="00FC7644" w:rsidP="00FC7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7644" w:rsidRDefault="00FC7644" w:rsidP="00FC7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РИК-В.Търново е постъпила жалба от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Татяна Иванова-председател,  Цанка </w:t>
      </w:r>
      <w:proofErr w:type="spellStart"/>
      <w:r>
        <w:rPr>
          <w:rFonts w:ascii="Times New Roman" w:eastAsia="Times New Roman" w:hAnsi="Times New Roman" w:cs="Times New Roman"/>
          <w:i/>
          <w:lang w:eastAsia="bg-BG"/>
        </w:rPr>
        <w:t>Трухчева-член</w:t>
      </w:r>
      <w:proofErr w:type="spellEnd"/>
      <w:r>
        <w:rPr>
          <w:rFonts w:ascii="Times New Roman" w:eastAsia="Times New Roman" w:hAnsi="Times New Roman" w:cs="Times New Roman"/>
          <w:i/>
          <w:lang w:eastAsia="bg-BG"/>
        </w:rPr>
        <w:t>, Десислава Дянкова-член, Костадин Хубанов-член, Стефка Атанасова-член, Юлия Павлова-Недева-член -всички част от  състав на Секционна избирателна комисия № 040400067 против Ана Костадинова-секретар в посочената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заведена в регистъра на РИК-В.Търново с вх. № 537 / 28.03.2017г. – 16:00 часа. В жалбата се твърди,че лицето Костадинова след приключване на изборите и започване работата на комисията по отчитане на изборния резултат, в присъствието на наблюдатели, застъпници и представители на партии и коалиции, започнала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прави забележки, скандали и отправила нецензурни думи към комисията относно броенето на бюлетините.В жалбата са наведени твърдения, че Костадинова хвърлила протоколите, говорила на висок тон, запалила цигара в изборното помещение. С така изложените данни жалбоподателите намират, че Костадинова  създала напрегната, неспокойна и изнервена обстановка.Жалбоподателите отправят искане, РИК да вземе отношение относно нейното поведение и да бъде смъкнато членството й в комисии, тъй като с поведението си уронвала авторитета на институциите.</w:t>
      </w:r>
    </w:p>
    <w:p w:rsidR="00FC7644" w:rsidRDefault="00FC7644" w:rsidP="00FC7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постъпилата жалба, след изясняване на фактическата обстановката относно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инвокираните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факти и обстоятелства в жалбата, Районната избирателна комисия, след преценка на твърденията 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материално-правни разпоредби , визирани в ИК , намира жалбата за процесуално допустима, като подадена от процесуално легитимирани лица, но разгледана по същество, същата се явява неоснователна  и като такава следва да се остави без уважение.Фактическите и правни  доводи и съображения затова са следните : </w:t>
      </w:r>
    </w:p>
    <w:p w:rsidR="00FC7644" w:rsidRDefault="00FC7644" w:rsidP="00FC7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изложените в жалбата факти, е очевидно, че оплакванията са свързани с проявеното в деня на изборите, в помещението за произвеждане на изборите,  неприлично поведение на  секретаря на СИК № 040400067 –госпожа Ана Костадинова в качеството й на секретар на комисията.Жалбата е подадена два дни  след приключване на изборния ден, поради което е обективно невъзможно извършването на проверка относно наведените аргументи.Следва да се има предвид, че председателят на СИК следи за реда в изборното  помещение по време на изборите и неговите указания са задължителни за всички лица в изборното помещение. Липсват данни тези правомощия да са били надлежно упражнени,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обективирани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съответен вид, от страна на председателя на СИК. Отделно от изложеното в рамките на изборният ден, РИК не е била сигнализирана за нарушения в СИК 040400067.</w:t>
      </w:r>
    </w:p>
    <w:p w:rsidR="00FC7644" w:rsidRDefault="00FC7644" w:rsidP="00FC7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протокола за изборните резултати на цитираната секция се установява,че съставът на СИК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отбелязъл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обстановката, при която е проведен изборния ден е била „нормална“. Това обосновава извод за противоречие между отразеното в официалния свидетелстващ документ /протокол на СИК/  и  наведените факти в жалбата. От друга страна-формулираното в жалбата искане „да бъде смъкнато членството й в комисии“ е извън материалната компетентност на РИК, с оглед обстоятелството, че съответните парламентарно представени партии и коалиции излъчват предложения за назначаване състави на СИК и съответно освобождаване на членовете им. Въпросът доколко с поведението си Костадинова уронва авторитета на институциите също не е в компетентността комисията.</w:t>
      </w:r>
    </w:p>
    <w:p w:rsidR="00FC7644" w:rsidRDefault="00FC7644" w:rsidP="00FC7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изложеното, Районна избирателна комисия Велико Търново </w:t>
      </w:r>
      <w:r>
        <w:rPr>
          <w:rFonts w:ascii="Times New Roman" w:hAnsi="Times New Roman" w:cs="Times New Roman"/>
          <w:sz w:val="24"/>
          <w:szCs w:val="24"/>
        </w:rPr>
        <w:t xml:space="preserve">приема, че не са налице установени нарушения на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ал.1, т.20 от Изборния кодекс</w:t>
      </w:r>
    </w:p>
    <w:p w:rsidR="00FC7644" w:rsidRDefault="00FC7644" w:rsidP="00FC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Р Е Ш И :</w:t>
      </w:r>
    </w:p>
    <w:p w:rsidR="00FC7644" w:rsidRDefault="00FC7644" w:rsidP="00FC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C7644" w:rsidRDefault="00FC7644" w:rsidP="00FC7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ОСТАВЯ БЕЗ УВАЖЕНИЕ, като неоснователна постъпилата жалба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537 / 28.03. 2017 г. от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Татяна Иванова-председател ,  Цанка </w:t>
      </w:r>
      <w:proofErr w:type="spellStart"/>
      <w:r>
        <w:rPr>
          <w:rFonts w:ascii="Times New Roman" w:eastAsia="Times New Roman" w:hAnsi="Times New Roman" w:cs="Times New Roman"/>
          <w:i/>
          <w:lang w:eastAsia="bg-BG"/>
        </w:rPr>
        <w:t>Трухчева-член</w:t>
      </w:r>
      <w:proofErr w:type="spellEnd"/>
      <w:r>
        <w:rPr>
          <w:rFonts w:ascii="Times New Roman" w:eastAsia="Times New Roman" w:hAnsi="Times New Roman" w:cs="Times New Roman"/>
          <w:i/>
          <w:lang w:eastAsia="bg-BG"/>
        </w:rPr>
        <w:t>, Десислава Дянкова-член, Костадин Хубанов-член, Стефка Атанасова-член, Юлия Павлова-Недева-член, Стефка Атанасова-член-всички част от  състав на Секционна избирателна комисия № 040400067 против Ана Костадинов-секретар в посочената СИК № 040400067.</w:t>
      </w:r>
    </w:p>
    <w:p w:rsidR="00EB7CDA" w:rsidRPr="003B292A" w:rsidRDefault="00FC7644" w:rsidP="00FC76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 / публикуване, пред ЦИК - гр.София.</w:t>
      </w:r>
      <w:bookmarkStart w:id="0" w:name="_GoBack"/>
      <w:bookmarkEnd w:id="0"/>
      <w:r w:rsidR="00EB7CDA" w:rsidRPr="00FA61D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DD77CE" w:rsidRPr="00DD77CE" w:rsidRDefault="00DD77CE" w:rsidP="00DD7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</w:t>
      </w:r>
    </w:p>
    <w:p w:rsidR="00FA61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</w:t>
      </w:r>
      <w:r w:rsidRPr="008E09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A61DA" w:rsidRPr="008E09DA" w:rsidRDefault="00FA61DA" w:rsidP="00FA61D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="003411AC">
        <w:rPr>
          <w:rFonts w:ascii="Times New Roman" w:eastAsia="Times New Roman" w:hAnsi="Times New Roman" w:cs="Times New Roman"/>
        </w:rPr>
        <w:t>1</w:t>
      </w:r>
      <w:r w:rsidRPr="008E09D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 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A61DA" w:rsidRPr="008E09DA" w:rsidRDefault="003411AC" w:rsidP="0034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</w:t>
      </w:r>
      <w:r w:rsidR="00FA61DA" w:rsidRPr="008E09D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="00FA61DA"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="00FA61DA" w:rsidRPr="008E09DA">
        <w:rPr>
          <w:rFonts w:ascii="Times New Roman" w:eastAsia="Times New Roman" w:hAnsi="Times New Roman" w:cs="Times New Roman"/>
          <w:lang w:eastAsia="bg-BG"/>
        </w:rPr>
        <w:t xml:space="preserve">                    </w:t>
      </w:r>
    </w:p>
    <w:p w:rsidR="00FA61DA" w:rsidRPr="008E09DA" w:rsidRDefault="00FA61DA" w:rsidP="00FA61D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="003411AC">
        <w:rPr>
          <w:rFonts w:ascii="Times New Roman" w:eastAsia="Times New Roman" w:hAnsi="Times New Roman" w:cs="Times New Roman"/>
          <w:lang w:eastAsia="bg-BG"/>
        </w:rPr>
        <w:t>3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 xml:space="preserve"> -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93807" w:rsidRDefault="003411AC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4</w:t>
      </w:r>
      <w:r w:rsidR="00FA61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="00FA61DA"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B93807" w:rsidRDefault="00B93807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</w:t>
      </w:r>
      <w:r w:rsidR="003411AC">
        <w:rPr>
          <w:rFonts w:ascii="Times New Roman" w:eastAsia="Times New Roman" w:hAnsi="Times New Roman" w:cs="Times New Roman"/>
          <w:lang w:eastAsia="bg-BG"/>
        </w:rPr>
        <w:t>5</w:t>
      </w:r>
      <w:r w:rsidR="00FA61DA"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="00FA61DA"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FA61DA" w:rsidRPr="00FA61DA" w:rsidRDefault="00B93807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</w:t>
      </w:r>
      <w:r w:rsidR="003411AC">
        <w:rPr>
          <w:rFonts w:ascii="Times New Roman" w:eastAsia="Times New Roman" w:hAnsi="Times New Roman" w:cs="Times New Roman"/>
          <w:lang w:eastAsia="bg-BG"/>
        </w:rPr>
        <w:t>6</w:t>
      </w:r>
      <w:r w:rsidR="00FA61DA">
        <w:rPr>
          <w:rFonts w:ascii="Times New Roman" w:eastAsia="Times New Roman" w:hAnsi="Times New Roman" w:cs="Times New Roman"/>
          <w:lang w:eastAsia="bg-BG"/>
        </w:rPr>
        <w:t>.</w:t>
      </w:r>
      <w:r w:rsidR="00FA61DA"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="00FA61DA"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FA61DA" w:rsidRPr="00FA61DA" w:rsidRDefault="00FA61DA" w:rsidP="00FA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14134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</w:t>
      </w:r>
      <w:r w:rsidR="000F533B" w:rsidRPr="00E34281">
        <w:rPr>
          <w:rFonts w:ascii="Times New Roman" w:eastAsia="Times New Roman" w:hAnsi="Times New Roman" w:cs="Times New Roman"/>
          <w:lang w:eastAsia="bg-BG"/>
        </w:rPr>
        <w:t>ше взето в 1</w:t>
      </w:r>
      <w:r w:rsidR="003411AC">
        <w:rPr>
          <w:rFonts w:ascii="Times New Roman" w:eastAsia="Times New Roman" w:hAnsi="Times New Roman" w:cs="Times New Roman"/>
          <w:lang w:eastAsia="bg-BG"/>
        </w:rPr>
        <w:t>5</w:t>
      </w:r>
      <w:r w:rsidR="00BE0A5F">
        <w:rPr>
          <w:rFonts w:ascii="Times New Roman" w:eastAsia="Times New Roman" w:hAnsi="Times New Roman" w:cs="Times New Roman"/>
          <w:lang w:eastAsia="bg-BG"/>
        </w:rPr>
        <w:t>:</w:t>
      </w:r>
      <w:r w:rsidR="00A93689">
        <w:rPr>
          <w:rFonts w:ascii="Times New Roman" w:eastAsia="Times New Roman" w:hAnsi="Times New Roman" w:cs="Times New Roman"/>
          <w:lang w:eastAsia="bg-BG"/>
        </w:rPr>
        <w:t>20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316A4E" w:rsidRPr="00E34281" w:rsidRDefault="00316A4E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A22BD4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br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 w:rsidR="00E34281" w:rsidRPr="00E34281">
        <w:rPr>
          <w:rFonts w:ascii="Times New Roman" w:eastAsia="Times New Roman" w:hAnsi="Times New Roman" w:cs="Times New Roman"/>
          <w:b/>
          <w:lang w:eastAsia="bg-BG"/>
        </w:rPr>
        <w:t>Председател: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E34281" w:rsidRPr="00E34281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="00267F8A">
        <w:rPr>
          <w:rFonts w:ascii="Times New Roman" w:eastAsia="Times New Roman" w:hAnsi="Times New Roman" w:cs="Times New Roman"/>
          <w:lang w:eastAsia="bg-BG"/>
        </w:rPr>
        <w:t xml:space="preserve"> /Десислава Йонкова</w:t>
      </w:r>
      <w:r w:rsidRPr="00E34281">
        <w:rPr>
          <w:rFonts w:ascii="Times New Roman" w:eastAsia="Times New Roman" w:hAnsi="Times New Roman" w:cs="Times New Roman"/>
          <w:lang w:eastAsia="bg-BG"/>
        </w:rPr>
        <w:t>/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        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</w:p>
    <w:p w:rsidR="00E34281" w:rsidRPr="00E34281" w:rsidRDefault="00E34281" w:rsidP="00E34281">
      <w:pPr>
        <w:spacing w:after="0" w:line="240" w:lineRule="auto"/>
        <w:ind w:left="5052" w:firstLine="708"/>
        <w:rPr>
          <w:rFonts w:ascii="Times New Roman" w:eastAsia="Calibri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/Христо Данев/</w:t>
      </w:r>
    </w:p>
    <w:p w:rsidR="00E34281" w:rsidRPr="006342D6" w:rsidRDefault="00E34281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D2D08" w:rsidRDefault="00DD2D08"/>
    <w:sectPr w:rsidR="00DD2D08" w:rsidSect="00754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5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F8F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F68"/>
    <w:multiLevelType w:val="hybridMultilevel"/>
    <w:tmpl w:val="13C6F126"/>
    <w:lvl w:ilvl="0" w:tplc="EFB23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0BE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5F40"/>
    <w:multiLevelType w:val="hybridMultilevel"/>
    <w:tmpl w:val="B50035F0"/>
    <w:lvl w:ilvl="0" w:tplc="E852524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021149C"/>
    <w:multiLevelType w:val="hybridMultilevel"/>
    <w:tmpl w:val="54165BCA"/>
    <w:lvl w:ilvl="0" w:tplc="4DA2B9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061B6"/>
    <w:multiLevelType w:val="multilevel"/>
    <w:tmpl w:val="8086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C704E"/>
    <w:multiLevelType w:val="hybridMultilevel"/>
    <w:tmpl w:val="B694ECC6"/>
    <w:lvl w:ilvl="0" w:tplc="A9604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E18C5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8443B"/>
    <w:multiLevelType w:val="hybridMultilevel"/>
    <w:tmpl w:val="AF2A4EF0"/>
    <w:lvl w:ilvl="0" w:tplc="0402000F">
      <w:start w:val="1"/>
      <w:numFmt w:val="decimal"/>
      <w:lvlText w:val="%1."/>
      <w:lvlJc w:val="left"/>
      <w:pPr>
        <w:ind w:left="1634" w:hanging="360"/>
      </w:p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>
    <w:nsid w:val="44425C77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55D49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28457F8"/>
    <w:multiLevelType w:val="hybridMultilevel"/>
    <w:tmpl w:val="5362422A"/>
    <w:lvl w:ilvl="0" w:tplc="1BB66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3D8A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1375E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3600F"/>
    <w:multiLevelType w:val="hybridMultilevel"/>
    <w:tmpl w:val="47C02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C74AE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AB7561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E08B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757A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96200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E3B7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20"/>
  </w:num>
  <w:num w:numId="8">
    <w:abstractNumId w:val="0"/>
  </w:num>
  <w:num w:numId="9">
    <w:abstractNumId w:val="18"/>
  </w:num>
  <w:num w:numId="10">
    <w:abstractNumId w:val="8"/>
  </w:num>
  <w:num w:numId="11">
    <w:abstractNumId w:val="16"/>
  </w:num>
  <w:num w:numId="12">
    <w:abstractNumId w:val="5"/>
  </w:num>
  <w:num w:numId="13">
    <w:abstractNumId w:val="19"/>
  </w:num>
  <w:num w:numId="14">
    <w:abstractNumId w:val="11"/>
  </w:num>
  <w:num w:numId="15">
    <w:abstractNumId w:val="9"/>
  </w:num>
  <w:num w:numId="16">
    <w:abstractNumId w:val="17"/>
  </w:num>
  <w:num w:numId="17">
    <w:abstractNumId w:val="21"/>
  </w:num>
  <w:num w:numId="18">
    <w:abstractNumId w:val="2"/>
  </w:num>
  <w:num w:numId="19">
    <w:abstractNumId w:val="23"/>
  </w:num>
  <w:num w:numId="20">
    <w:abstractNumId w:val="4"/>
  </w:num>
  <w:num w:numId="21">
    <w:abstractNumId w:val="15"/>
  </w:num>
  <w:num w:numId="22">
    <w:abstractNumId w:val="12"/>
  </w:num>
  <w:num w:numId="23">
    <w:abstractNumId w:val="6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4"/>
    <w:rsid w:val="000461D7"/>
    <w:rsid w:val="000C5D2D"/>
    <w:rsid w:val="000F533B"/>
    <w:rsid w:val="00146CD7"/>
    <w:rsid w:val="00150D55"/>
    <w:rsid w:val="00205AB4"/>
    <w:rsid w:val="0021127B"/>
    <w:rsid w:val="002156F5"/>
    <w:rsid w:val="00263702"/>
    <w:rsid w:val="00267F8A"/>
    <w:rsid w:val="002B2E19"/>
    <w:rsid w:val="002B51DD"/>
    <w:rsid w:val="00302326"/>
    <w:rsid w:val="00316A4E"/>
    <w:rsid w:val="003411AC"/>
    <w:rsid w:val="0036048B"/>
    <w:rsid w:val="003908DD"/>
    <w:rsid w:val="00392368"/>
    <w:rsid w:val="003B1DA7"/>
    <w:rsid w:val="003B292A"/>
    <w:rsid w:val="003B62DB"/>
    <w:rsid w:val="003D40F1"/>
    <w:rsid w:val="003E29C9"/>
    <w:rsid w:val="003E794D"/>
    <w:rsid w:val="00414134"/>
    <w:rsid w:val="00462BA1"/>
    <w:rsid w:val="0051203A"/>
    <w:rsid w:val="00521F64"/>
    <w:rsid w:val="00526521"/>
    <w:rsid w:val="00531D93"/>
    <w:rsid w:val="005B2DA4"/>
    <w:rsid w:val="005E6955"/>
    <w:rsid w:val="00614077"/>
    <w:rsid w:val="0062510D"/>
    <w:rsid w:val="006F41E1"/>
    <w:rsid w:val="00716163"/>
    <w:rsid w:val="00735256"/>
    <w:rsid w:val="00754A49"/>
    <w:rsid w:val="007F318B"/>
    <w:rsid w:val="00852735"/>
    <w:rsid w:val="008E1F02"/>
    <w:rsid w:val="00924EF9"/>
    <w:rsid w:val="009B0C56"/>
    <w:rsid w:val="009B3341"/>
    <w:rsid w:val="009E4E14"/>
    <w:rsid w:val="00A22BD4"/>
    <w:rsid w:val="00A535C2"/>
    <w:rsid w:val="00A60006"/>
    <w:rsid w:val="00A814D2"/>
    <w:rsid w:val="00A90EED"/>
    <w:rsid w:val="00A93689"/>
    <w:rsid w:val="00AB0EEF"/>
    <w:rsid w:val="00AB6CD6"/>
    <w:rsid w:val="00AC28D3"/>
    <w:rsid w:val="00AE63AB"/>
    <w:rsid w:val="00B3426A"/>
    <w:rsid w:val="00B556F3"/>
    <w:rsid w:val="00B93807"/>
    <w:rsid w:val="00BC78D0"/>
    <w:rsid w:val="00BE0A5F"/>
    <w:rsid w:val="00C473E5"/>
    <w:rsid w:val="00C97C5F"/>
    <w:rsid w:val="00CC751A"/>
    <w:rsid w:val="00D366D7"/>
    <w:rsid w:val="00DD0695"/>
    <w:rsid w:val="00DD2D08"/>
    <w:rsid w:val="00DD77CE"/>
    <w:rsid w:val="00E27BFD"/>
    <w:rsid w:val="00E34281"/>
    <w:rsid w:val="00E4016F"/>
    <w:rsid w:val="00E82B6E"/>
    <w:rsid w:val="00E86CEA"/>
    <w:rsid w:val="00EA004F"/>
    <w:rsid w:val="00EB7CDA"/>
    <w:rsid w:val="00F6337A"/>
    <w:rsid w:val="00FA61DA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AABE-CEDC-4482-BC60-00C08AD6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55</cp:revision>
  <cp:lastPrinted>2017-03-28T14:30:00Z</cp:lastPrinted>
  <dcterms:created xsi:type="dcterms:W3CDTF">2017-03-24T08:25:00Z</dcterms:created>
  <dcterms:modified xsi:type="dcterms:W3CDTF">2017-03-29T12:32:00Z</dcterms:modified>
</cp:coreProperties>
</file>