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C7" w:rsidRDefault="00E266C7" w:rsidP="00E266C7">
      <w:pPr>
        <w:jc w:val="center"/>
        <w:rPr>
          <w:b/>
        </w:rPr>
      </w:pPr>
    </w:p>
    <w:p w:rsidR="00E266C7" w:rsidRPr="00E266C7" w:rsidRDefault="00E266C7" w:rsidP="00E266C7">
      <w:pPr>
        <w:jc w:val="center"/>
        <w:rPr>
          <w:b/>
        </w:rPr>
      </w:pPr>
      <w:r w:rsidRPr="00993219">
        <w:rPr>
          <w:b/>
        </w:rPr>
        <w:t>ДНЕВЕН РЕД ЗА 0</w:t>
      </w:r>
      <w:r w:rsidR="006324BD">
        <w:rPr>
          <w:b/>
        </w:rPr>
        <w:t>6</w:t>
      </w:r>
      <w:r>
        <w:rPr>
          <w:b/>
        </w:rPr>
        <w:t>.</w:t>
      </w:r>
      <w:r w:rsidRPr="00993219">
        <w:rPr>
          <w:b/>
        </w:rPr>
        <w:t xml:space="preserve">04.2026Г- </w:t>
      </w:r>
      <w:r w:rsidR="006324BD">
        <w:rPr>
          <w:b/>
        </w:rPr>
        <w:t>17:10</w:t>
      </w:r>
      <w:r w:rsidRPr="00993219">
        <w:rPr>
          <w:b/>
        </w:rPr>
        <w:t xml:space="preserve"> Ч</w:t>
      </w:r>
    </w:p>
    <w:p w:rsidR="00E266C7" w:rsidRDefault="00E266C7" w:rsidP="00E26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1D87" w:rsidRPr="00281D87" w:rsidRDefault="00281D87" w:rsidP="00281D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81D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324BD" w:rsidRPr="00281D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Поправк</w:t>
      </w:r>
      <w:r w:rsidR="00F945A1" w:rsidRPr="00281D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 на очевидна фактическа грешка</w:t>
      </w:r>
    </w:p>
    <w:p w:rsidR="00ED5B84" w:rsidRDefault="00F945A1" w:rsidP="00E266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r w:rsidRPr="00F945A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Елена</w:t>
      </w:r>
    </w:p>
    <w:p w:rsidR="00BC5C49" w:rsidRDefault="00281D87" w:rsidP="00281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3. </w:t>
      </w:r>
      <w:r w:rsidRPr="00281D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Сигнал с вх. № 256/04.04.2026 г. от 14:20 ч. от Ангел Янчев – упълномощен представител на ПП „ВЪЗРАЖДАНЕ“ във връзка с на</w:t>
      </w:r>
      <w:r w:rsidR="00F145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рушение на чл. 183, ал. 3 от ИК</w:t>
      </w:r>
    </w:p>
    <w:p w:rsidR="00281D87" w:rsidRPr="00281D87" w:rsidRDefault="00281D87" w:rsidP="00281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4. </w:t>
      </w:r>
      <w:r w:rsidRPr="00281D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Оповестяване на мерките, позволяващи на хората с физически и зрителни увреждания да се придвижват и да гласуват в изборния ден на територията на Област Велико Търново по общини</w:t>
      </w:r>
    </w:p>
    <w:p w:rsidR="00281D87" w:rsidRPr="00281D87" w:rsidRDefault="00281D87" w:rsidP="00281D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5.</w:t>
      </w:r>
      <w:r w:rsidRPr="00281D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81D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„ПРОДЪЛЖАВАМЕ ПРОМЯНАТА-ДЕМОКРАТИЧНА БЪЛГАРИЯ“</w:t>
      </w:r>
    </w:p>
    <w:p w:rsidR="00281D87" w:rsidRDefault="00281D87" w:rsidP="00281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6. </w:t>
      </w:r>
      <w:r w:rsidRPr="00281D8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Промяна в състави на СИК на територията на Община Полски Тръмбеш</w:t>
      </w:r>
    </w:p>
    <w:p w:rsidR="00543F8C" w:rsidRPr="00543F8C" w:rsidRDefault="00543F8C" w:rsidP="00543F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7.</w:t>
      </w:r>
      <w:r w:rsidRPr="0054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43F8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Публикуване на упълномощени представители на КП „ПРОДЪЛЖАВАМЕ ПРОМЯНАТА-ДЕМОКРАТИЧНА БЪЛГАРИЯ“</w:t>
      </w:r>
    </w:p>
    <w:p w:rsidR="00543F8C" w:rsidRPr="00543F8C" w:rsidRDefault="00543F8C" w:rsidP="00281D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sectPr w:rsidR="00543F8C" w:rsidRPr="0054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134E9"/>
    <w:multiLevelType w:val="hybridMultilevel"/>
    <w:tmpl w:val="DF1CB0B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7"/>
    <w:rsid w:val="00281D87"/>
    <w:rsid w:val="00543F8C"/>
    <w:rsid w:val="006324BD"/>
    <w:rsid w:val="00833D1C"/>
    <w:rsid w:val="00BC5C49"/>
    <w:rsid w:val="00E266C7"/>
    <w:rsid w:val="00ED5B84"/>
    <w:rsid w:val="00F145F1"/>
    <w:rsid w:val="00F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23EF"/>
  <w15:chartTrackingRefBased/>
  <w15:docId w15:val="{34B0DAE9-AC98-42EE-9B2D-CD1906BE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9</cp:revision>
  <dcterms:created xsi:type="dcterms:W3CDTF">2026-04-05T08:44:00Z</dcterms:created>
  <dcterms:modified xsi:type="dcterms:W3CDTF">2026-04-06T12:40:00Z</dcterms:modified>
</cp:coreProperties>
</file>